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49C9F749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</w:rPr>
              <w:t>05350</w:t>
            </w:r>
            <w:r w:rsidR="0047096E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6B266A">
              <w:rPr>
                <w:rFonts w:ascii="GOST type B" w:hAnsi="GOST type B"/>
                <w:sz w:val="22"/>
                <w:szCs w:val="22"/>
              </w:rPr>
              <w:t>23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5A026446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B266A">
              <w:rPr>
                <w:rFonts w:ascii="GOST type B" w:hAnsi="GOST type B"/>
                <w:i/>
                <w:sz w:val="26"/>
                <w:szCs w:val="26"/>
              </w:rPr>
              <w:t>23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00EE401F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05350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6B266A">
              <w:rPr>
                <w:rFonts w:ascii="GOST type B" w:hAnsi="GOST type B"/>
                <w:i/>
                <w:sz w:val="26"/>
                <w:szCs w:val="26"/>
              </w:rPr>
              <w:t>23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136864F7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6B266A">
              <w:rPr>
                <w:rFonts w:ascii="GOST type B" w:hAnsi="GOST type B"/>
                <w:i/>
                <w:position w:val="0"/>
                <w:sz w:val="40"/>
              </w:rPr>
              <w:t>23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24A110BC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6B266A">
              <w:rPr>
                <w:rFonts w:ascii="GOST type B" w:hAnsi="GOST type B"/>
                <w:i/>
                <w:sz w:val="20"/>
              </w:rPr>
              <w:t>Сельханович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6B533C8E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</w:rPr>
              <w:t>«</w:t>
            </w:r>
            <w:r w:rsidR="006B266A">
              <w:rPr>
                <w:rFonts w:ascii="GOST type B" w:hAnsi="GOST type B"/>
                <w:i/>
                <w:sz w:val="30"/>
                <w:szCs w:val="30"/>
              </w:rPr>
              <w:t>Система учета ресурсов пунктов общественного питания</w:t>
            </w:r>
            <w:r w:rsidRPr="009D75C3">
              <w:rPr>
                <w:rFonts w:ascii="GOST type B" w:hAnsi="GOST type B"/>
                <w:i/>
                <w:sz w:val="30"/>
                <w:szCs w:val="30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06195"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62BF9712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850E67">
              <w:rPr>
                <w:rFonts w:ascii="GOST type B" w:hAnsi="GOST type B"/>
                <w:i/>
                <w:sz w:val="20"/>
              </w:rPr>
              <w:t>5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648B4DB9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850E67">
              <w:rPr>
                <w:rFonts w:ascii="GOST type B" w:hAnsi="GOST type B"/>
                <w:i/>
                <w:sz w:val="20"/>
              </w:rPr>
              <w:t>5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5C594E7" w14:textId="7534D2A8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</w:rPr>
              <w:t>05350</w:t>
            </w:r>
            <w:r w:rsidR="00687E96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4B1078C7-96E0-4147-A4C9-DF07A9077240}"/>
    <w:embedBold r:id="rId2" w:fontKey="{A7FB167B-6215-4AF2-B0CC-49A1EC8C11F3}"/>
    <w:embedItalic r:id="rId3" w:fontKey="{28B1847E-999C-4C4F-A37F-1099E900CAB8}"/>
    <w:embedBoldItalic r:id="rId4" w:fontKey="{8CF19525-4969-4AC1-9CCE-DB75EB9DEAA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76A0AD5-5AB3-4961-9F41-DBC0811137DB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F6DAB5AB-4CB4-4A80-90CF-7018158E6126}"/>
    <w:embedItalic r:id="rId7" w:fontKey="{6464C31A-A536-4E26-B019-4C7F2D1E5542}"/>
    <w:embedBoldItalic r:id="rId8" w:fontKey="{FF09DBC3-5D23-4664-9F94-53F540FE6BF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CC672DC8-047F-41D1-B17B-8844B94F63E6}"/>
    <w:embedItalic r:id="rId10" w:fontKey="{6C73D428-650D-4B2C-864B-90EA9F1E066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29C2153B-7999-4C8C-AEE7-9789313C0AB6}"/>
    <w:embedItalic r:id="rId12" w:fontKey="{7C8A2E71-9F9F-4EDC-B87C-EEA310D7D12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014716CD-4A89-4CA3-97C5-04FAB8AAA0E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096E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87E96"/>
    <w:rsid w:val="006A0525"/>
    <w:rsid w:val="006A195E"/>
    <w:rsid w:val="006A39A6"/>
    <w:rsid w:val="006A411F"/>
    <w:rsid w:val="006A6163"/>
    <w:rsid w:val="006B266A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0E67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123</Words>
  <Characters>704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Матвей Макаро</cp:lastModifiedBy>
  <cp:revision>51</cp:revision>
  <cp:lastPrinted>2022-12-13T10:48:00Z</cp:lastPrinted>
  <dcterms:created xsi:type="dcterms:W3CDTF">2022-12-11T08:16:00Z</dcterms:created>
  <dcterms:modified xsi:type="dcterms:W3CDTF">2023-12-18T13:59:00Z</dcterms:modified>
</cp:coreProperties>
</file>